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20 252 vom 1. April 2021</w:t>
      </w:r>
    </w:p>
    <w:p>
      <w:r>
        <w:t>VS Kantonsgericht, 2021-04-01, DE</w:t>
      </w:r>
    </w:p>
    <w:p>
      <w:r>
        <w:rPr>
          <w:b/>
        </w:rPr>
        <w:t xml:space="preserve">Quelle: </w:t>
      </w:r>
      <w:r>
        <w:t>https://mcp.opencaselaw.ch/entscheid/vs_gerichte_C1 20 252</w:t>
      </w:r>
    </w:p>
    <w:p>
      <w:r>
        <w:t>FR: VS_GERICHTE C1 20 252 du 1 avril 2021</w:t>
      </w:r>
    </w:p>
    <w:p>
      <w:r>
        <w:t>IT: VS_GERICHTE C1 20 252 del 1 aprile 2021</w:t>
      </w:r>
    </w:p>
    <w:p>
      <w:pPr>
        <w:pStyle w:val="Heading2"/>
      </w:pPr>
      <w:r>
        <w:t>Regeste</w:t>
      </w:r>
    </w:p>
    <w:p>
      <w:r>
        <w:t>C1 20 252 URTEIL VOM 1. APRIL 2021 Kantonsgericht Wallis I. Zivilrechtliche Abteilung Dr. Lionel Seeberger, Einzelrichter; Flurina Steiner, Gerichtsschreiberin in Sachen X _________ SÀRL, Beklagte und Berufungsklägerin, vertreten durch Rechtsanwalt M _________ gegen Y _________, Kläger und Berufungsbeklagter, vertreten durch Rechtsanwalt N _________ (Mäklervertrag) Berufung gegen den Entscheid des Bezirksgerichts A _________ vom 7. September 2020 [xxx Z1 19 xxx]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Die X _________ Sàrl bezahlt Y _________ eine Parteientschädigung von Fr. 3'500.00 (inkl. Aus- lagen von Fr. 262.50 und MwSt.). Y _________ bezahlt der X _________ Sàrl eine Parteientschädigung von Fr. 500.00 (inkl. Aus- lagen von Fr. 37.50 und MwSt.). In Verrechnung der gegenseitigen Ansprüche schuldet die X _________ Sàrl Y _________ eine Parteientschädigung in Höhe von Fr. 3'000.00. 2. Die Gerichtskosten des Berufungsverfahrens, bestimmt auf Fr. 1’900.--, werden der Berufungsklägerin auferlegt und mit dem von ihr geleisteten Kostenvorschuss ver- rechnet.</w:t>
      </w:r>
    </w:p>
    <w:p>
      <w:r>
        <w:t>- 15 - 3. Die Berufungsklägerin bezahlt dem Berufungsbeklagten für das Berufungsverfah- ren eine Parteientschädigung von Fr. 1’400.--.</w:t>
      </w:r>
    </w:p>
    <w:p>
      <w:r>
        <w:t>Sitten, 1. April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